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7096" w14:textId="2F33CE17" w:rsidR="00686922" w:rsidRDefault="00CB1BEB" w:rsidP="00CB1BE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B688BE" wp14:editId="74CFF2EA">
            <wp:simplePos x="0" y="0"/>
            <wp:positionH relativeFrom="column">
              <wp:posOffset>1348105</wp:posOffset>
            </wp:positionH>
            <wp:positionV relativeFrom="paragraph">
              <wp:posOffset>304165</wp:posOffset>
            </wp:positionV>
            <wp:extent cx="271272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388" y="21447"/>
                <wp:lineTo x="21388" y="0"/>
                <wp:lineTo x="0" y="0"/>
              </wp:wrapPolygon>
            </wp:wrapTight>
            <wp:docPr id="11833166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BEB">
        <w:rPr>
          <w:b/>
          <w:bCs/>
          <w:sz w:val="32"/>
          <w:szCs w:val="32"/>
        </w:rPr>
        <w:t>DD136</w:t>
      </w:r>
      <w:r w:rsidRPr="00CB1BEB">
        <w:rPr>
          <w:b/>
          <w:bCs/>
          <w:sz w:val="32"/>
          <w:szCs w:val="32"/>
        </w:rPr>
        <w:t xml:space="preserve"> </w:t>
      </w:r>
      <w:r w:rsidRPr="00CB1BEB">
        <w:rPr>
          <w:b/>
          <w:bCs/>
          <w:sz w:val="32"/>
          <w:szCs w:val="32"/>
        </w:rPr>
        <w:t xml:space="preserve">Stavebnice magnetická </w:t>
      </w:r>
      <w:proofErr w:type="spellStart"/>
      <w:r w:rsidRPr="00CB1BEB">
        <w:rPr>
          <w:b/>
          <w:bCs/>
          <w:sz w:val="32"/>
          <w:szCs w:val="32"/>
        </w:rPr>
        <w:t>Magnetic</w:t>
      </w:r>
      <w:proofErr w:type="spellEnd"/>
      <w:r w:rsidRPr="00CB1BEB">
        <w:rPr>
          <w:b/>
          <w:bCs/>
          <w:sz w:val="32"/>
          <w:szCs w:val="32"/>
        </w:rPr>
        <w:t xml:space="preserve"> 136 ks</w:t>
      </w:r>
    </w:p>
    <w:p w14:paraId="59A8BCF6" w14:textId="567A5C4D" w:rsidR="00CB1BEB" w:rsidRDefault="00CB1BEB" w:rsidP="00CB1BEB">
      <w:pPr>
        <w:pStyle w:val="Normlnweb"/>
        <w:spacing w:before="0" w:beforeAutospacing="0" w:after="0" w:afterAutospacing="0"/>
      </w:pPr>
    </w:p>
    <w:p w14:paraId="7127527B" w14:textId="35FDC39A" w:rsidR="00CB1BEB" w:rsidRDefault="00CB1BEB" w:rsidP="00CB1BE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9C725CA" w14:textId="77777777" w:rsidR="00CB1BEB" w:rsidRPr="00CB1BEB" w:rsidRDefault="00CB1BEB" w:rsidP="00CB1BEB">
      <w:pPr>
        <w:spacing w:after="0" w:line="240" w:lineRule="auto"/>
        <w:rPr>
          <w:sz w:val="32"/>
          <w:szCs w:val="32"/>
        </w:rPr>
      </w:pPr>
    </w:p>
    <w:p w14:paraId="1494DD7F" w14:textId="77777777" w:rsidR="00CB1BEB" w:rsidRPr="00CB1BEB" w:rsidRDefault="00CB1BEB" w:rsidP="00CB1BEB">
      <w:pPr>
        <w:spacing w:after="0" w:line="240" w:lineRule="auto"/>
        <w:rPr>
          <w:sz w:val="32"/>
          <w:szCs w:val="32"/>
        </w:rPr>
      </w:pPr>
    </w:p>
    <w:p w14:paraId="1E275055" w14:textId="77777777" w:rsidR="00CB1BEB" w:rsidRPr="00CB1BEB" w:rsidRDefault="00CB1BEB" w:rsidP="00CB1BEB">
      <w:pPr>
        <w:spacing w:after="0" w:line="240" w:lineRule="auto"/>
        <w:rPr>
          <w:sz w:val="32"/>
          <w:szCs w:val="32"/>
        </w:rPr>
      </w:pPr>
    </w:p>
    <w:p w14:paraId="1CE034FE" w14:textId="77777777" w:rsidR="00CB1BEB" w:rsidRPr="00CB1BEB" w:rsidRDefault="00CB1BEB" w:rsidP="00CB1BEB">
      <w:pPr>
        <w:spacing w:after="0" w:line="240" w:lineRule="auto"/>
        <w:rPr>
          <w:sz w:val="32"/>
          <w:szCs w:val="32"/>
        </w:rPr>
      </w:pPr>
    </w:p>
    <w:p w14:paraId="052434FA" w14:textId="77777777" w:rsidR="00CB1BEB" w:rsidRPr="00CB1BEB" w:rsidRDefault="00CB1BEB" w:rsidP="00CB1BEB">
      <w:pPr>
        <w:spacing w:after="0" w:line="240" w:lineRule="auto"/>
        <w:rPr>
          <w:sz w:val="32"/>
          <w:szCs w:val="32"/>
        </w:rPr>
      </w:pPr>
    </w:p>
    <w:p w14:paraId="7D50176F" w14:textId="77777777" w:rsidR="00CB1BEB" w:rsidRDefault="00CB1BEB" w:rsidP="00CB1BEB">
      <w:pPr>
        <w:spacing w:after="0" w:line="240" w:lineRule="auto"/>
        <w:rPr>
          <w:b/>
          <w:bCs/>
          <w:sz w:val="32"/>
          <w:szCs w:val="32"/>
        </w:rPr>
      </w:pPr>
    </w:p>
    <w:p w14:paraId="495C9831" w14:textId="77777777" w:rsidR="00CB1BEB" w:rsidRDefault="00CB1BEB" w:rsidP="00CB1BEB">
      <w:pPr>
        <w:spacing w:after="0" w:line="240" w:lineRule="auto"/>
        <w:jc w:val="both"/>
        <w:rPr>
          <w:sz w:val="28"/>
          <w:szCs w:val="28"/>
        </w:rPr>
      </w:pPr>
    </w:p>
    <w:p w14:paraId="502AD90D" w14:textId="77777777" w:rsidR="00CB1BEB" w:rsidRDefault="00CB1BEB" w:rsidP="00CB1BEB">
      <w:pPr>
        <w:spacing w:after="0" w:line="240" w:lineRule="auto"/>
        <w:jc w:val="both"/>
        <w:rPr>
          <w:sz w:val="28"/>
          <w:szCs w:val="28"/>
        </w:rPr>
      </w:pPr>
    </w:p>
    <w:p w14:paraId="1AEC2529" w14:textId="77777777" w:rsidR="00CB1BEB" w:rsidRDefault="00CB1BEB" w:rsidP="00CB1BEB">
      <w:pPr>
        <w:spacing w:after="0" w:line="240" w:lineRule="auto"/>
        <w:jc w:val="both"/>
        <w:rPr>
          <w:sz w:val="28"/>
          <w:szCs w:val="28"/>
        </w:rPr>
      </w:pPr>
    </w:p>
    <w:p w14:paraId="54755F65" w14:textId="77777777" w:rsidR="00CB1BEB" w:rsidRDefault="00CB1BEB" w:rsidP="00CB1BEB">
      <w:pPr>
        <w:spacing w:after="0" w:line="240" w:lineRule="auto"/>
        <w:jc w:val="both"/>
        <w:rPr>
          <w:sz w:val="28"/>
          <w:szCs w:val="28"/>
        </w:rPr>
      </w:pPr>
    </w:p>
    <w:p w14:paraId="772EB159" w14:textId="77777777" w:rsidR="00CB1BEB" w:rsidRDefault="00CB1BEB" w:rsidP="00CB1BEB">
      <w:pPr>
        <w:spacing w:after="0" w:line="240" w:lineRule="auto"/>
        <w:jc w:val="both"/>
        <w:rPr>
          <w:sz w:val="28"/>
          <w:szCs w:val="28"/>
        </w:rPr>
      </w:pPr>
    </w:p>
    <w:p w14:paraId="28D8FC7B" w14:textId="35D994D0" w:rsidR="00CB1BEB" w:rsidRPr="00CB1BEB" w:rsidRDefault="00CB1BEB" w:rsidP="00CB1BEB">
      <w:pPr>
        <w:spacing w:after="0" w:line="240" w:lineRule="auto"/>
        <w:jc w:val="both"/>
        <w:rPr>
          <w:sz w:val="28"/>
          <w:szCs w:val="28"/>
        </w:rPr>
      </w:pPr>
      <w:r w:rsidRPr="00CB1BEB">
        <w:rPr>
          <w:sz w:val="28"/>
          <w:szCs w:val="28"/>
        </w:rPr>
        <w:t>Tato sada magnetické stavebnice obsahuje 134 magnetických destiček, 2 ks magnetických autíček a 1 knížku nápadů pro větší zábavu.</w:t>
      </w:r>
    </w:p>
    <w:p w14:paraId="275ACFA7" w14:textId="77777777" w:rsidR="00CB1BEB" w:rsidRPr="00CB1BEB" w:rsidRDefault="00CB1BEB" w:rsidP="00CB1BEB">
      <w:pPr>
        <w:spacing w:after="0" w:line="240" w:lineRule="auto"/>
        <w:jc w:val="both"/>
        <w:rPr>
          <w:sz w:val="28"/>
          <w:szCs w:val="28"/>
        </w:rPr>
      </w:pPr>
    </w:p>
    <w:p w14:paraId="61DD12C2" w14:textId="55568F9A" w:rsidR="00CB1BEB" w:rsidRPr="00CB1BEB" w:rsidRDefault="00CB1BEB" w:rsidP="00CB1BEB">
      <w:pPr>
        <w:spacing w:after="0" w:line="240" w:lineRule="auto"/>
        <w:jc w:val="both"/>
        <w:rPr>
          <w:sz w:val="28"/>
          <w:szCs w:val="28"/>
        </w:rPr>
      </w:pPr>
      <w:r w:rsidRPr="00CB1BEB">
        <w:rPr>
          <w:sz w:val="28"/>
          <w:szCs w:val="28"/>
        </w:rPr>
        <w:t>Tato sada magnetických dlaždic je skvělým nástrojem pro rozvoj inteligence tím, že děti staví různé vzory a struktury, mohou si výrazně zlepšit svou koordinaci ruka-oko a schopnost týmové práce. Sada je ideální do škol, školek i domu pro celou rodinu. Zlepšuje jemnou motoriku dětí, schopnost rozpoznávat barvy a tvary, děti mohou stavět cokoli, co si představí, z 2D do 3D. Magnetické dlaždice pomáhají dětem osvojit si představivost a kreativitu tím, že spojují různé tvary magnetických dlaždic, děti mohou stavět jednoduché vzory do složitých staveb, jako jsou hrady, domy, stromy, rakety, auta, zvířata, slunce atd. Magnetické dlaždice obsahují silnější a větší magnety, které poskytnou dětem stavět větší a vyšší stavby, které budou perfektně držet.</w:t>
      </w:r>
    </w:p>
    <w:p w14:paraId="79257530" w14:textId="77777777" w:rsidR="00CB1BEB" w:rsidRPr="00CB1BEB" w:rsidRDefault="00CB1BEB" w:rsidP="00CB1BEB">
      <w:pPr>
        <w:spacing w:after="0" w:line="240" w:lineRule="auto"/>
        <w:jc w:val="both"/>
        <w:rPr>
          <w:sz w:val="28"/>
          <w:szCs w:val="28"/>
        </w:rPr>
      </w:pPr>
    </w:p>
    <w:p w14:paraId="2D0DB50A" w14:textId="77777777" w:rsidR="00CB1BEB" w:rsidRPr="00CB1BEB" w:rsidRDefault="00CB1BEB" w:rsidP="00CB1BEB">
      <w:pPr>
        <w:spacing w:after="0" w:line="240" w:lineRule="auto"/>
        <w:jc w:val="both"/>
        <w:rPr>
          <w:sz w:val="28"/>
          <w:szCs w:val="28"/>
        </w:rPr>
      </w:pPr>
      <w:r w:rsidRPr="00CB1BEB">
        <w:rPr>
          <w:sz w:val="28"/>
          <w:szCs w:val="28"/>
        </w:rPr>
        <w:t xml:space="preserve">Magnetické dlaždice jsou vyrobeny z netoxického a odolného ABS plastu, design kulatého rohu neublíží malým ručičkám dětí. </w:t>
      </w:r>
    </w:p>
    <w:p w14:paraId="01E70B31" w14:textId="77777777" w:rsidR="00CB1BEB" w:rsidRPr="00CB1BEB" w:rsidRDefault="00CB1BEB" w:rsidP="00CB1BEB">
      <w:pPr>
        <w:spacing w:after="0" w:line="240" w:lineRule="auto"/>
        <w:jc w:val="both"/>
        <w:rPr>
          <w:sz w:val="28"/>
          <w:szCs w:val="28"/>
        </w:rPr>
      </w:pPr>
    </w:p>
    <w:p w14:paraId="17A50004" w14:textId="77777777" w:rsidR="00CB1BEB" w:rsidRPr="00CB1BEB" w:rsidRDefault="00CB1BEB" w:rsidP="00CB1BEB">
      <w:pPr>
        <w:spacing w:after="0" w:line="240" w:lineRule="auto"/>
        <w:jc w:val="both"/>
        <w:rPr>
          <w:sz w:val="28"/>
          <w:szCs w:val="28"/>
        </w:rPr>
      </w:pPr>
      <w:r w:rsidRPr="00CB1BEB">
        <w:rPr>
          <w:sz w:val="28"/>
          <w:szCs w:val="28"/>
        </w:rPr>
        <w:t>Rozměr: 35x27x48 cm</w:t>
      </w:r>
    </w:p>
    <w:p w14:paraId="2FFE4930" w14:textId="77777777" w:rsidR="00CB1BEB" w:rsidRPr="00CB1BEB" w:rsidRDefault="00CB1BEB" w:rsidP="00CB1BEB">
      <w:pPr>
        <w:spacing w:after="0" w:line="240" w:lineRule="auto"/>
        <w:jc w:val="both"/>
        <w:rPr>
          <w:sz w:val="28"/>
          <w:szCs w:val="28"/>
        </w:rPr>
      </w:pPr>
    </w:p>
    <w:p w14:paraId="094C701A" w14:textId="494A759A" w:rsidR="00CB1BEB" w:rsidRPr="00CB1BEB" w:rsidRDefault="00CB1BEB" w:rsidP="00CB1BEB">
      <w:pPr>
        <w:spacing w:after="0" w:line="240" w:lineRule="auto"/>
        <w:jc w:val="both"/>
        <w:rPr>
          <w:sz w:val="28"/>
          <w:szCs w:val="28"/>
        </w:rPr>
      </w:pPr>
      <w:r w:rsidRPr="00CB1BEB">
        <w:rPr>
          <w:sz w:val="28"/>
          <w:szCs w:val="28"/>
        </w:rPr>
        <w:t>Balení obsahuje 136 ks.</w:t>
      </w:r>
    </w:p>
    <w:sectPr w:rsidR="00CB1BEB" w:rsidRPr="00CB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EB"/>
    <w:rsid w:val="00266D2B"/>
    <w:rsid w:val="00686922"/>
    <w:rsid w:val="00A02823"/>
    <w:rsid w:val="00CB1BEB"/>
    <w:rsid w:val="00C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E20E"/>
  <w15:chartTrackingRefBased/>
  <w15:docId w15:val="{9E26AB5D-7E13-42FA-85C2-C39DD45B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2024-07-09T08:18:00Z</dcterms:created>
  <dcterms:modified xsi:type="dcterms:W3CDTF">2024-07-09T09:18:00Z</dcterms:modified>
</cp:coreProperties>
</file>